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65" w:rightFromText="165" w:bottomFromText="25" w:vertAnchor="text"/>
        <w:tblW w:w="8771" w:type="dxa"/>
        <w:tblCellMar>
          <w:left w:w="0" w:type="dxa"/>
          <w:right w:w="0" w:type="dxa"/>
        </w:tblCellMar>
        <w:tblLook w:val="04A0" w:firstRow="1" w:lastRow="0" w:firstColumn="1" w:lastColumn="0" w:noHBand="0" w:noVBand="1"/>
      </w:tblPr>
      <w:tblGrid>
        <w:gridCol w:w="1785"/>
        <w:gridCol w:w="6986"/>
      </w:tblGrid>
      <w:tr w:rsidR="006B162F" w:rsidRPr="00232362" w14:paraId="33574855" w14:textId="77777777" w:rsidTr="00467020">
        <w:trPr>
          <w:trHeight w:val="1018"/>
        </w:trPr>
        <w:tc>
          <w:tcPr>
            <w:tcW w:w="1785" w:type="dxa"/>
            <w:tcMar>
              <w:top w:w="0" w:type="dxa"/>
              <w:left w:w="108" w:type="dxa"/>
              <w:bottom w:w="0" w:type="dxa"/>
              <w:right w:w="108" w:type="dxa"/>
            </w:tcMar>
            <w:hideMark/>
          </w:tcPr>
          <w:p w14:paraId="1E9820F6" w14:textId="77777777" w:rsidR="006B162F" w:rsidRPr="00232362" w:rsidRDefault="006B162F" w:rsidP="00467020">
            <w:pPr>
              <w:spacing w:line="252" w:lineRule="auto"/>
              <w:rPr>
                <w:rFonts w:asciiTheme="majorHAnsi" w:hAnsiTheme="majorHAnsi" w:cstheme="majorHAnsi"/>
              </w:rPr>
            </w:pPr>
            <w:r w:rsidRPr="00232362">
              <w:rPr>
                <w:rFonts w:asciiTheme="majorHAnsi" w:hAnsiTheme="majorHAnsi" w:cstheme="majorHAnsi"/>
                <w:noProof/>
              </w:rPr>
              <w:drawing>
                <wp:inline distT="0" distB="0" distL="0" distR="0" wp14:anchorId="40640628" wp14:editId="584D0B64">
                  <wp:extent cx="723900" cy="723900"/>
                  <wp:effectExtent l="0" t="0" r="0" b="0"/>
                  <wp:docPr id="2" name="Picture 2" descr="A plate with a face o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late with a face on it&#10;&#10;Description automatically generated with low confidence"/>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tc>
        <w:tc>
          <w:tcPr>
            <w:tcW w:w="6986" w:type="dxa"/>
            <w:tcMar>
              <w:top w:w="0" w:type="dxa"/>
              <w:left w:w="108" w:type="dxa"/>
              <w:bottom w:w="0" w:type="dxa"/>
              <w:right w:w="108" w:type="dxa"/>
            </w:tcMar>
            <w:hideMark/>
          </w:tcPr>
          <w:p w14:paraId="4D353929" w14:textId="77777777" w:rsidR="006B162F" w:rsidRPr="00CB70CC" w:rsidRDefault="006B162F" w:rsidP="00467020">
            <w:pPr>
              <w:pStyle w:val="Heading1"/>
              <w:spacing w:line="252" w:lineRule="auto"/>
              <w:jc w:val="center"/>
              <w:rPr>
                <w:rFonts w:asciiTheme="majorHAnsi" w:eastAsia="Times New Roman" w:hAnsiTheme="majorHAnsi" w:cstheme="majorHAnsi"/>
                <w:sz w:val="48"/>
                <w:szCs w:val="48"/>
              </w:rPr>
            </w:pPr>
            <w:r w:rsidRPr="00CB70CC">
              <w:rPr>
                <w:rFonts w:asciiTheme="majorHAnsi" w:eastAsia="Times New Roman" w:hAnsiTheme="majorHAnsi" w:cstheme="majorHAnsi"/>
                <w:smallCaps/>
                <w:sz w:val="48"/>
                <w:szCs w:val="48"/>
              </w:rPr>
              <w:t>U.S. Senator Maria Cantwell</w:t>
            </w:r>
          </w:p>
          <w:p w14:paraId="0DDEB1CA" w14:textId="77777777" w:rsidR="006B162F" w:rsidRPr="00232362" w:rsidRDefault="006B162F" w:rsidP="00467020">
            <w:pPr>
              <w:spacing w:line="252" w:lineRule="auto"/>
              <w:jc w:val="center"/>
              <w:rPr>
                <w:rFonts w:asciiTheme="majorHAnsi" w:hAnsiTheme="majorHAnsi" w:cstheme="majorHAnsi"/>
              </w:rPr>
            </w:pPr>
            <w:r w:rsidRPr="00CB70CC">
              <w:rPr>
                <w:rFonts w:asciiTheme="majorHAnsi" w:hAnsiTheme="majorHAnsi" w:cstheme="majorHAnsi"/>
                <w:b/>
                <w:bCs/>
                <w:smallCaps/>
                <w:sz w:val="48"/>
                <w:szCs w:val="48"/>
              </w:rPr>
              <w:t>Washington</w:t>
            </w:r>
          </w:p>
        </w:tc>
      </w:tr>
    </w:tbl>
    <w:p w14:paraId="367EB654" w14:textId="77777777" w:rsidR="006B162F" w:rsidRPr="00232362" w:rsidRDefault="006B162F" w:rsidP="006B162F">
      <w:pPr>
        <w:rPr>
          <w:rFonts w:asciiTheme="majorHAnsi" w:hAnsiTheme="majorHAnsi" w:cstheme="majorHAnsi"/>
          <w14:ligatures w14:val="none"/>
        </w:rPr>
      </w:pPr>
    </w:p>
    <w:p w14:paraId="36257900" w14:textId="77777777" w:rsidR="006B162F" w:rsidRPr="00232362" w:rsidRDefault="006B162F" w:rsidP="006B162F">
      <w:pPr>
        <w:rPr>
          <w:rFonts w:asciiTheme="majorHAnsi" w:hAnsiTheme="majorHAnsi" w:cstheme="majorHAnsi"/>
        </w:rPr>
      </w:pPr>
    </w:p>
    <w:p w14:paraId="569FCF96" w14:textId="77777777" w:rsidR="006B162F" w:rsidRPr="00232362" w:rsidRDefault="006B162F" w:rsidP="006B162F">
      <w:pPr>
        <w:pStyle w:val="NoSpacing"/>
        <w:rPr>
          <w:rFonts w:asciiTheme="majorHAnsi" w:hAnsiTheme="majorHAnsi" w:cstheme="majorHAnsi"/>
          <w:b/>
          <w:bCs/>
        </w:rPr>
      </w:pPr>
    </w:p>
    <w:p w14:paraId="4BEB9E7C" w14:textId="77777777" w:rsidR="006B162F" w:rsidRPr="00232362" w:rsidRDefault="006B162F" w:rsidP="006B162F">
      <w:pPr>
        <w:pStyle w:val="NoSpacing"/>
        <w:rPr>
          <w:rFonts w:asciiTheme="majorHAnsi" w:hAnsiTheme="majorHAnsi" w:cstheme="majorHAnsi"/>
          <w:b/>
          <w:bCs/>
        </w:rPr>
      </w:pPr>
      <w:bookmarkStart w:id="0" w:name="_Hlk148708419"/>
    </w:p>
    <w:bookmarkEnd w:id="0"/>
    <w:p w14:paraId="07B2ACAE" w14:textId="69BDBB64" w:rsidR="00232362" w:rsidRPr="00CB70CC" w:rsidRDefault="006B162F" w:rsidP="00CB70CC">
      <w:pPr>
        <w:pStyle w:val="NormalWeb"/>
        <w:shd w:val="clear" w:color="auto" w:fill="FFFFFF"/>
        <w:spacing w:before="240" w:beforeAutospacing="0" w:after="240" w:afterAutospacing="0"/>
        <w:jc w:val="center"/>
        <w:rPr>
          <w:rStyle w:val="ui-provider"/>
          <w:rFonts w:asciiTheme="majorHAnsi" w:eastAsia="Times New Roman" w:hAnsiTheme="majorHAnsi" w:cstheme="majorHAnsi"/>
          <w:sz w:val="40"/>
          <w:szCs w:val="40"/>
        </w:rPr>
      </w:pPr>
      <w:r w:rsidRPr="00CB70CC">
        <w:rPr>
          <w:rFonts w:asciiTheme="majorHAnsi" w:hAnsiTheme="majorHAnsi" w:cstheme="majorHAnsi"/>
          <w:b/>
          <w:bCs/>
          <w:sz w:val="40"/>
          <w:szCs w:val="40"/>
        </w:rPr>
        <w:t>Cantwell’s Washington State Fentanyl Roundtable Tour</w:t>
      </w:r>
    </w:p>
    <w:p w14:paraId="3F29A918" w14:textId="77777777" w:rsidR="00915295" w:rsidRPr="00CB70CC" w:rsidRDefault="00915295" w:rsidP="00915295">
      <w:pPr>
        <w:pStyle w:val="NormalWeb"/>
        <w:shd w:val="clear" w:color="auto" w:fill="FFFFFF"/>
        <w:spacing w:before="240" w:beforeAutospacing="0" w:after="240" w:afterAutospacing="0"/>
        <w:jc w:val="center"/>
        <w:rPr>
          <w:rStyle w:val="ui-provider"/>
          <w:rFonts w:asciiTheme="majorHAnsi" w:eastAsia="Times New Roman" w:hAnsiTheme="majorHAnsi" w:cstheme="majorHAnsi"/>
          <w:sz w:val="40"/>
          <w:szCs w:val="40"/>
        </w:rPr>
      </w:pPr>
      <w:r w:rsidRPr="00CB70CC">
        <w:rPr>
          <w:rFonts w:asciiTheme="majorHAnsi" w:hAnsiTheme="majorHAnsi" w:cstheme="majorHAnsi"/>
          <w:b/>
          <w:bCs/>
          <w:sz w:val="40"/>
          <w:szCs w:val="40"/>
        </w:rPr>
        <w:t>Cantwell’s Washington State Fentanyl Roundtable Tour</w:t>
      </w:r>
    </w:p>
    <w:p w14:paraId="3C48DC6E" w14:textId="77777777" w:rsidR="00915295" w:rsidRPr="00232362" w:rsidRDefault="00915295" w:rsidP="00915295">
      <w:pPr>
        <w:spacing w:after="320"/>
        <w:rPr>
          <w:rFonts w:asciiTheme="majorHAnsi" w:hAnsiTheme="majorHAnsi" w:cstheme="majorHAnsi"/>
        </w:rPr>
      </w:pPr>
      <w:r w:rsidRPr="00232362">
        <w:rPr>
          <w:rFonts w:asciiTheme="majorHAnsi" w:hAnsiTheme="majorHAnsi" w:cstheme="majorHAnsi"/>
        </w:rPr>
        <w:t xml:space="preserve">For the past six months, Sen. Cantwell has been traveling across the State of Washington convening roundtable discussions with people on the front lines of the fentanyl crisis. At </w:t>
      </w:r>
      <w:r>
        <w:rPr>
          <w:rFonts w:asciiTheme="majorHAnsi" w:hAnsiTheme="majorHAnsi" w:cstheme="majorHAnsi"/>
        </w:rPr>
        <w:t>the roundtables</w:t>
      </w:r>
      <w:r w:rsidRPr="00232362">
        <w:rPr>
          <w:rFonts w:asciiTheme="majorHAnsi" w:hAnsiTheme="majorHAnsi" w:cstheme="majorHAnsi"/>
        </w:rPr>
        <w:t xml:space="preserve">, Sen. Cantwell has heard from local leaders, first responders, health care providers, </w:t>
      </w:r>
      <w:r>
        <w:rPr>
          <w:rFonts w:asciiTheme="majorHAnsi" w:hAnsiTheme="majorHAnsi" w:cstheme="majorHAnsi"/>
        </w:rPr>
        <w:t xml:space="preserve">Tribes, </w:t>
      </w:r>
      <w:r w:rsidRPr="00232362">
        <w:rPr>
          <w:rFonts w:asciiTheme="majorHAnsi" w:hAnsiTheme="majorHAnsi" w:cstheme="majorHAnsi"/>
        </w:rPr>
        <w:t xml:space="preserve">and folks with lived experience of </w:t>
      </w:r>
      <w:r>
        <w:rPr>
          <w:rFonts w:asciiTheme="majorHAnsi" w:hAnsiTheme="majorHAnsi" w:cstheme="majorHAnsi"/>
        </w:rPr>
        <w:t>addiction</w:t>
      </w:r>
      <w:r w:rsidRPr="00232362">
        <w:rPr>
          <w:rFonts w:asciiTheme="majorHAnsi" w:hAnsiTheme="majorHAnsi" w:cstheme="majorHAnsi"/>
        </w:rPr>
        <w:t xml:space="preserve">. To ensure participants can speak candidly and comfortably, some of these roundtables have been closed to press; others were open to reporters. </w:t>
      </w:r>
    </w:p>
    <w:p w14:paraId="523D3237" w14:textId="77777777" w:rsidR="00915295" w:rsidRPr="00232362" w:rsidRDefault="00915295" w:rsidP="00915295">
      <w:pPr>
        <w:spacing w:after="320"/>
        <w:rPr>
          <w:rFonts w:asciiTheme="majorHAnsi" w:hAnsiTheme="majorHAnsi" w:cstheme="majorHAnsi"/>
          <w:u w:val="single"/>
        </w:rPr>
      </w:pPr>
      <w:r w:rsidRPr="00232362">
        <w:rPr>
          <w:rFonts w:asciiTheme="majorHAnsi" w:hAnsiTheme="majorHAnsi" w:cstheme="majorHAnsi"/>
          <w:u w:val="single"/>
        </w:rPr>
        <w:t>Sen. Cantwell has visited the following communities thus far to discuss the fentanyl epidemic:</w:t>
      </w:r>
    </w:p>
    <w:p w14:paraId="10BC420C" w14:textId="77777777" w:rsidR="00915295" w:rsidRPr="00232362" w:rsidRDefault="00915295" w:rsidP="00915295">
      <w:pPr>
        <w:spacing w:after="320"/>
        <w:rPr>
          <w:rFonts w:asciiTheme="majorHAnsi" w:hAnsiTheme="majorHAnsi" w:cstheme="majorHAnsi"/>
        </w:rPr>
      </w:pPr>
      <w:r w:rsidRPr="00232362">
        <w:rPr>
          <w:rFonts w:asciiTheme="majorHAnsi" w:hAnsiTheme="majorHAnsi" w:cstheme="majorHAnsi"/>
          <w:b/>
          <w:bCs/>
          <w:u w:val="single"/>
        </w:rPr>
        <w:t>May 23, 2023:</w:t>
      </w:r>
      <w:r w:rsidRPr="00232362">
        <w:rPr>
          <w:rFonts w:asciiTheme="majorHAnsi" w:hAnsiTheme="majorHAnsi" w:cstheme="majorHAnsi"/>
        </w:rPr>
        <w:t xml:space="preserve"> Sen. Cantwell held a closed-door roundtable to discuss fentanyl in </w:t>
      </w:r>
      <w:hyperlink r:id="rId8" w:history="1">
        <w:r w:rsidRPr="00232362">
          <w:rPr>
            <w:rStyle w:val="Hyperlink"/>
            <w:rFonts w:asciiTheme="majorHAnsi" w:hAnsiTheme="majorHAnsi" w:cstheme="majorHAnsi"/>
            <w:b/>
            <w:bCs/>
          </w:rPr>
          <w:t>Pierce County</w:t>
        </w:r>
      </w:hyperlink>
      <w:r w:rsidRPr="00232362">
        <w:rPr>
          <w:rFonts w:asciiTheme="majorHAnsi" w:hAnsiTheme="majorHAnsi" w:cstheme="majorHAnsi"/>
          <w:b/>
          <w:bCs/>
        </w:rPr>
        <w:t xml:space="preserve">. </w:t>
      </w:r>
      <w:r>
        <w:rPr>
          <w:rFonts w:asciiTheme="majorHAnsi" w:hAnsiTheme="majorHAnsi" w:cstheme="majorHAnsi"/>
          <w:b/>
          <w:bCs/>
        </w:rPr>
        <w:t xml:space="preserve"> </w:t>
      </w:r>
      <w:r w:rsidRPr="00682B01">
        <w:rPr>
          <w:rFonts w:asciiTheme="majorHAnsi" w:hAnsiTheme="majorHAnsi" w:cstheme="majorHAnsi"/>
        </w:rPr>
        <w:t>The discussion included Colette August, Executive Director of the Tahoma Indian Center.</w:t>
      </w:r>
    </w:p>
    <w:p w14:paraId="213E8693" w14:textId="77777777" w:rsidR="00915295" w:rsidRPr="00232362" w:rsidRDefault="00915295" w:rsidP="00915295">
      <w:pPr>
        <w:spacing w:after="320"/>
        <w:rPr>
          <w:rFonts w:asciiTheme="majorHAnsi" w:hAnsiTheme="majorHAnsi" w:cstheme="majorHAnsi"/>
        </w:rPr>
      </w:pPr>
      <w:r w:rsidRPr="00232362">
        <w:rPr>
          <w:rFonts w:asciiTheme="majorHAnsi" w:hAnsiTheme="majorHAnsi" w:cstheme="majorHAnsi"/>
          <w:b/>
          <w:bCs/>
          <w:u w:val="single"/>
        </w:rPr>
        <w:t>June 5, 2023:</w:t>
      </w:r>
      <w:r w:rsidRPr="00232362">
        <w:rPr>
          <w:rFonts w:asciiTheme="majorHAnsi" w:hAnsiTheme="majorHAnsi" w:cstheme="majorHAnsi"/>
        </w:rPr>
        <w:t xml:space="preserve"> Sen. Cantwell convened a closed-door fentanyl roundtable in </w:t>
      </w:r>
      <w:hyperlink r:id="rId9" w:history="1">
        <w:r w:rsidRPr="00232362">
          <w:rPr>
            <w:rStyle w:val="Hyperlink"/>
            <w:rFonts w:asciiTheme="majorHAnsi" w:hAnsiTheme="majorHAnsi" w:cstheme="majorHAnsi"/>
            <w:b/>
            <w:bCs/>
          </w:rPr>
          <w:t>Everett</w:t>
        </w:r>
      </w:hyperlink>
      <w:r w:rsidRPr="00232362">
        <w:rPr>
          <w:rFonts w:asciiTheme="majorHAnsi" w:hAnsiTheme="majorHAnsi" w:cstheme="majorHAnsi"/>
        </w:rPr>
        <w:t>. The discussion included Snohomish County Executive Director David Somers, who lost his brother to a fentanyl overdose earlier in the year</w:t>
      </w:r>
      <w:r>
        <w:rPr>
          <w:rFonts w:asciiTheme="majorHAnsi" w:hAnsiTheme="majorHAnsi" w:cstheme="majorHAnsi"/>
        </w:rPr>
        <w:t xml:space="preserve">, and Tulalip Tribes Chairwoman, Teri Gobin. </w:t>
      </w:r>
      <w:r w:rsidRPr="00232362">
        <w:rPr>
          <w:rFonts w:asciiTheme="majorHAnsi" w:hAnsiTheme="majorHAnsi" w:cstheme="majorHAnsi"/>
        </w:rPr>
        <w:t xml:space="preserve">Sen. Cantwell held a media availability immediately after the discussion. </w:t>
      </w:r>
      <w:hyperlink r:id="rId10" w:history="1">
        <w:r w:rsidRPr="00232362">
          <w:rPr>
            <w:rStyle w:val="Hyperlink"/>
            <w:rFonts w:asciiTheme="majorHAnsi" w:hAnsiTheme="majorHAnsi" w:cstheme="majorHAnsi"/>
            <w:b/>
            <w:bCs/>
          </w:rPr>
          <w:t>VIDEO</w:t>
        </w:r>
      </w:hyperlink>
    </w:p>
    <w:p w14:paraId="76BD826D" w14:textId="77777777" w:rsidR="00915295" w:rsidRPr="00232362" w:rsidRDefault="00915295" w:rsidP="00915295">
      <w:pPr>
        <w:spacing w:after="320"/>
        <w:rPr>
          <w:rFonts w:asciiTheme="majorHAnsi" w:hAnsiTheme="majorHAnsi" w:cstheme="majorHAnsi"/>
        </w:rPr>
      </w:pPr>
      <w:r w:rsidRPr="00232362">
        <w:rPr>
          <w:rFonts w:asciiTheme="majorHAnsi" w:hAnsiTheme="majorHAnsi" w:cstheme="majorHAnsi"/>
          <w:b/>
          <w:bCs/>
          <w:u w:val="single"/>
        </w:rPr>
        <w:t>July 17, 2023:</w:t>
      </w:r>
      <w:r w:rsidRPr="00232362">
        <w:rPr>
          <w:rFonts w:asciiTheme="majorHAnsi" w:hAnsiTheme="majorHAnsi" w:cstheme="majorHAnsi"/>
        </w:rPr>
        <w:t xml:space="preserve"> Sen. Cantwell hosted an open-door fentanyl roundtable in </w:t>
      </w:r>
      <w:hyperlink r:id="rId11" w:history="1">
        <w:r w:rsidRPr="00232362">
          <w:rPr>
            <w:rStyle w:val="Hyperlink"/>
            <w:rFonts w:asciiTheme="majorHAnsi" w:hAnsiTheme="majorHAnsi" w:cstheme="majorHAnsi"/>
            <w:b/>
            <w:bCs/>
          </w:rPr>
          <w:t>Tri-Cities.</w:t>
        </w:r>
      </w:hyperlink>
      <w:r w:rsidRPr="00232362">
        <w:rPr>
          <w:rFonts w:asciiTheme="majorHAnsi" w:hAnsiTheme="majorHAnsi" w:cstheme="majorHAnsi"/>
        </w:rPr>
        <w:t xml:space="preserve"> </w:t>
      </w:r>
      <w:hyperlink r:id="rId12" w:history="1">
        <w:r w:rsidRPr="00232362">
          <w:rPr>
            <w:rStyle w:val="Hyperlink"/>
            <w:rFonts w:asciiTheme="majorHAnsi" w:hAnsiTheme="majorHAnsi" w:cstheme="majorHAnsi"/>
            <w:b/>
            <w:bCs/>
          </w:rPr>
          <w:t>AUDIO</w:t>
        </w:r>
      </w:hyperlink>
    </w:p>
    <w:p w14:paraId="5F41854F" w14:textId="77777777" w:rsidR="00915295" w:rsidRPr="00232362" w:rsidRDefault="00915295" w:rsidP="00915295">
      <w:pPr>
        <w:spacing w:after="320"/>
        <w:rPr>
          <w:rFonts w:asciiTheme="majorHAnsi" w:hAnsiTheme="majorHAnsi" w:cstheme="majorHAnsi"/>
          <w:b/>
          <w:bCs/>
          <w:noProof/>
        </w:rPr>
      </w:pPr>
      <w:r w:rsidRPr="00232362">
        <w:rPr>
          <w:rFonts w:asciiTheme="majorHAnsi" w:hAnsiTheme="majorHAnsi" w:cstheme="majorHAnsi"/>
          <w:b/>
          <w:bCs/>
          <w:u w:val="single"/>
        </w:rPr>
        <w:t>July 24, 2023:</w:t>
      </w:r>
      <w:r w:rsidRPr="00232362">
        <w:rPr>
          <w:rFonts w:asciiTheme="majorHAnsi" w:hAnsiTheme="majorHAnsi" w:cstheme="majorHAnsi"/>
        </w:rPr>
        <w:t xml:space="preserve"> Sen. Cantwell convened an open-door fentanyl roundtable in </w:t>
      </w:r>
      <w:hyperlink r:id="rId13" w:history="1">
        <w:r w:rsidRPr="00232362">
          <w:rPr>
            <w:rStyle w:val="Hyperlink"/>
            <w:rFonts w:asciiTheme="majorHAnsi" w:hAnsiTheme="majorHAnsi" w:cstheme="majorHAnsi"/>
            <w:b/>
            <w:bCs/>
          </w:rPr>
          <w:t>downtown Seattle.</w:t>
        </w:r>
      </w:hyperlink>
      <w:r>
        <w:rPr>
          <w:rStyle w:val="Hyperlink"/>
          <w:rFonts w:asciiTheme="majorHAnsi" w:hAnsiTheme="majorHAnsi" w:cstheme="majorHAnsi"/>
          <w:b/>
          <w:bCs/>
        </w:rPr>
        <w:t xml:space="preserve"> </w:t>
      </w:r>
      <w:r w:rsidRPr="00232362">
        <w:rPr>
          <w:rFonts w:asciiTheme="majorHAnsi" w:hAnsiTheme="majorHAnsi" w:cstheme="majorHAnsi"/>
          <w:b/>
          <w:bCs/>
        </w:rPr>
        <w:t xml:space="preserve"> </w:t>
      </w:r>
      <w:hyperlink r:id="rId14" w:history="1">
        <w:r w:rsidRPr="00232362">
          <w:rPr>
            <w:rStyle w:val="Hyperlink"/>
            <w:rFonts w:asciiTheme="majorHAnsi" w:hAnsiTheme="majorHAnsi" w:cstheme="majorHAnsi"/>
            <w:b/>
            <w:bCs/>
            <w:noProof/>
          </w:rPr>
          <w:t>PHOTOS</w:t>
        </w:r>
      </w:hyperlink>
      <w:r w:rsidRPr="00232362">
        <w:rPr>
          <w:rFonts w:asciiTheme="majorHAnsi" w:hAnsiTheme="majorHAnsi" w:cstheme="majorHAnsi"/>
          <w:noProof/>
        </w:rPr>
        <w:t xml:space="preserve"> </w:t>
      </w:r>
    </w:p>
    <w:p w14:paraId="6FA40F53" w14:textId="77777777" w:rsidR="00915295" w:rsidRPr="00232362" w:rsidRDefault="00915295" w:rsidP="00915295">
      <w:pPr>
        <w:spacing w:after="320"/>
        <w:rPr>
          <w:rFonts w:asciiTheme="majorHAnsi" w:hAnsiTheme="majorHAnsi" w:cstheme="majorHAnsi"/>
          <w:noProof/>
        </w:rPr>
      </w:pPr>
      <w:r w:rsidRPr="00232362">
        <w:rPr>
          <w:rFonts w:asciiTheme="majorHAnsi" w:hAnsiTheme="majorHAnsi" w:cstheme="majorHAnsi"/>
          <w:b/>
          <w:bCs/>
          <w:noProof/>
          <w:u w:val="single"/>
        </w:rPr>
        <w:t>July 31, 2023:</w:t>
      </w:r>
      <w:r w:rsidRPr="00232362">
        <w:rPr>
          <w:rFonts w:asciiTheme="majorHAnsi" w:hAnsiTheme="majorHAnsi" w:cstheme="majorHAnsi"/>
          <w:b/>
          <w:bCs/>
          <w:noProof/>
        </w:rPr>
        <w:t xml:space="preserve"> </w:t>
      </w:r>
      <w:r w:rsidRPr="00232362">
        <w:rPr>
          <w:rFonts w:asciiTheme="majorHAnsi" w:hAnsiTheme="majorHAnsi" w:cstheme="majorHAnsi"/>
          <w:noProof/>
        </w:rPr>
        <w:t xml:space="preserve">Sen. Cantwell held an open-door fentanyl roundtable in </w:t>
      </w:r>
      <w:hyperlink r:id="rId15" w:history="1">
        <w:r w:rsidRPr="00232362">
          <w:rPr>
            <w:rStyle w:val="Hyperlink"/>
            <w:rFonts w:asciiTheme="majorHAnsi" w:hAnsiTheme="majorHAnsi" w:cstheme="majorHAnsi"/>
            <w:b/>
            <w:bCs/>
            <w:noProof/>
          </w:rPr>
          <w:t>Spokane</w:t>
        </w:r>
      </w:hyperlink>
      <w:r w:rsidRPr="00232362">
        <w:rPr>
          <w:rFonts w:asciiTheme="majorHAnsi" w:hAnsiTheme="majorHAnsi" w:cstheme="majorHAnsi"/>
          <w:b/>
          <w:bCs/>
          <w:noProof/>
        </w:rPr>
        <w:t>.</w:t>
      </w:r>
      <w:r>
        <w:rPr>
          <w:rFonts w:asciiTheme="majorHAnsi" w:hAnsiTheme="majorHAnsi" w:cstheme="majorHAnsi"/>
          <w:b/>
          <w:bCs/>
          <w:noProof/>
        </w:rPr>
        <w:t xml:space="preserve"> </w:t>
      </w:r>
      <w:r>
        <w:rPr>
          <w:rFonts w:asciiTheme="majorHAnsi" w:hAnsiTheme="majorHAnsi" w:cstheme="majorHAnsi"/>
          <w:noProof/>
        </w:rPr>
        <w:t>The discussion included Toni Lodge, CEO of the NATIVE Project.</w:t>
      </w:r>
      <w:r w:rsidRPr="00232362">
        <w:rPr>
          <w:rFonts w:asciiTheme="majorHAnsi" w:hAnsiTheme="majorHAnsi" w:cstheme="majorHAnsi"/>
          <w:b/>
          <w:bCs/>
          <w:noProof/>
        </w:rPr>
        <w:t xml:space="preserve"> </w:t>
      </w:r>
      <w:hyperlink r:id="rId16" w:history="1">
        <w:r w:rsidRPr="00232362">
          <w:rPr>
            <w:rStyle w:val="Hyperlink"/>
            <w:rFonts w:asciiTheme="majorHAnsi" w:hAnsiTheme="majorHAnsi" w:cstheme="majorHAnsi"/>
            <w:b/>
            <w:bCs/>
            <w:noProof/>
          </w:rPr>
          <w:t>VIDEO</w:t>
        </w:r>
      </w:hyperlink>
      <w:r w:rsidRPr="00232362">
        <w:rPr>
          <w:rFonts w:asciiTheme="majorHAnsi" w:hAnsiTheme="majorHAnsi" w:cstheme="majorHAnsi"/>
          <w:noProof/>
        </w:rPr>
        <w:t xml:space="preserve"> | </w:t>
      </w:r>
      <w:hyperlink r:id="rId17" w:history="1">
        <w:r w:rsidRPr="00232362">
          <w:rPr>
            <w:rStyle w:val="Hyperlink"/>
            <w:rFonts w:asciiTheme="majorHAnsi" w:hAnsiTheme="majorHAnsi" w:cstheme="majorHAnsi"/>
            <w:b/>
            <w:bCs/>
            <w:noProof/>
          </w:rPr>
          <w:t>PHOTOS</w:t>
        </w:r>
      </w:hyperlink>
      <w:r w:rsidRPr="00232362">
        <w:rPr>
          <w:rFonts w:asciiTheme="majorHAnsi" w:hAnsiTheme="majorHAnsi" w:cstheme="majorHAnsi"/>
          <w:b/>
          <w:bCs/>
          <w:noProof/>
        </w:rPr>
        <w:t xml:space="preserve"> </w:t>
      </w:r>
    </w:p>
    <w:p w14:paraId="03ECC503" w14:textId="77777777" w:rsidR="00915295" w:rsidRPr="00232362" w:rsidRDefault="00915295" w:rsidP="00915295">
      <w:pPr>
        <w:spacing w:after="320"/>
        <w:rPr>
          <w:rFonts w:asciiTheme="majorHAnsi" w:hAnsiTheme="majorHAnsi" w:cstheme="majorHAnsi"/>
          <w:b/>
          <w:bCs/>
          <w:noProof/>
        </w:rPr>
      </w:pPr>
      <w:r w:rsidRPr="00232362">
        <w:rPr>
          <w:rFonts w:asciiTheme="majorHAnsi" w:hAnsiTheme="majorHAnsi" w:cstheme="majorHAnsi"/>
          <w:b/>
          <w:bCs/>
          <w:noProof/>
          <w:u w:val="single"/>
        </w:rPr>
        <w:t xml:space="preserve">August 14, 2023: </w:t>
      </w:r>
      <w:r w:rsidRPr="00232362">
        <w:rPr>
          <w:rFonts w:asciiTheme="majorHAnsi" w:hAnsiTheme="majorHAnsi" w:cstheme="majorHAnsi"/>
          <w:noProof/>
        </w:rPr>
        <w:t xml:space="preserve">Sen. Cantwell hosted an open-door fentanyl roundtable in </w:t>
      </w:r>
      <w:hyperlink r:id="rId18" w:history="1">
        <w:r w:rsidRPr="00232362">
          <w:rPr>
            <w:rStyle w:val="Hyperlink"/>
            <w:rFonts w:asciiTheme="majorHAnsi" w:hAnsiTheme="majorHAnsi" w:cstheme="majorHAnsi"/>
            <w:b/>
            <w:bCs/>
            <w:noProof/>
          </w:rPr>
          <w:t>Vancouver, WA.</w:t>
        </w:r>
      </w:hyperlink>
      <w:r w:rsidRPr="00232362">
        <w:rPr>
          <w:rFonts w:asciiTheme="majorHAnsi" w:hAnsiTheme="majorHAnsi" w:cstheme="majorHAnsi"/>
          <w:b/>
          <w:bCs/>
          <w:noProof/>
        </w:rPr>
        <w:t xml:space="preserve"> </w:t>
      </w:r>
      <w:r>
        <w:rPr>
          <w:rFonts w:asciiTheme="majorHAnsi" w:hAnsiTheme="majorHAnsi" w:cstheme="majorHAnsi"/>
          <w:noProof/>
        </w:rPr>
        <w:t xml:space="preserve">The discussion included Emily Gardner, Cowlitz Indian Tribe Behavioral Health Director. </w:t>
      </w:r>
      <w:hyperlink r:id="rId19" w:history="1">
        <w:r w:rsidRPr="00232362">
          <w:rPr>
            <w:rStyle w:val="Hyperlink"/>
            <w:rFonts w:asciiTheme="majorHAnsi" w:hAnsiTheme="majorHAnsi" w:cstheme="majorHAnsi"/>
            <w:b/>
            <w:bCs/>
            <w:noProof/>
          </w:rPr>
          <w:t>VIDEO</w:t>
        </w:r>
      </w:hyperlink>
      <w:r w:rsidRPr="00232362">
        <w:rPr>
          <w:rFonts w:asciiTheme="majorHAnsi" w:hAnsiTheme="majorHAnsi" w:cstheme="majorHAnsi"/>
          <w:b/>
          <w:bCs/>
          <w:noProof/>
        </w:rPr>
        <w:t xml:space="preserve"> </w:t>
      </w:r>
      <w:r w:rsidRPr="00232362">
        <w:rPr>
          <w:rFonts w:asciiTheme="majorHAnsi" w:hAnsiTheme="majorHAnsi" w:cstheme="majorHAnsi"/>
          <w:noProof/>
        </w:rPr>
        <w:t xml:space="preserve">| </w:t>
      </w:r>
      <w:hyperlink r:id="rId20" w:history="1">
        <w:r w:rsidRPr="00232362">
          <w:rPr>
            <w:rStyle w:val="Hyperlink"/>
            <w:rFonts w:asciiTheme="majorHAnsi" w:hAnsiTheme="majorHAnsi" w:cstheme="majorHAnsi"/>
            <w:b/>
            <w:bCs/>
            <w:noProof/>
          </w:rPr>
          <w:t>PHOTOS</w:t>
        </w:r>
      </w:hyperlink>
      <w:r w:rsidRPr="00232362">
        <w:rPr>
          <w:rFonts w:asciiTheme="majorHAnsi" w:hAnsiTheme="majorHAnsi" w:cstheme="majorHAnsi"/>
          <w:b/>
          <w:bCs/>
          <w:noProof/>
        </w:rPr>
        <w:t xml:space="preserve"> </w:t>
      </w:r>
    </w:p>
    <w:p w14:paraId="2D4EC042" w14:textId="2C5482BA" w:rsidR="00915295" w:rsidRPr="00232362" w:rsidRDefault="00915295" w:rsidP="00915295">
      <w:pPr>
        <w:spacing w:after="320"/>
        <w:rPr>
          <w:rFonts w:asciiTheme="majorHAnsi" w:hAnsiTheme="majorHAnsi" w:cstheme="majorHAnsi"/>
          <w:noProof/>
        </w:rPr>
      </w:pPr>
      <w:r w:rsidRPr="00232362">
        <w:rPr>
          <w:rFonts w:asciiTheme="majorHAnsi" w:hAnsiTheme="majorHAnsi" w:cstheme="majorHAnsi"/>
          <w:b/>
          <w:bCs/>
          <w:noProof/>
          <w:u w:val="single"/>
        </w:rPr>
        <w:t xml:space="preserve">August 17, 2023: </w:t>
      </w:r>
      <w:r w:rsidRPr="00232362">
        <w:rPr>
          <w:rFonts w:asciiTheme="majorHAnsi" w:hAnsiTheme="majorHAnsi" w:cstheme="majorHAnsi"/>
          <w:noProof/>
        </w:rPr>
        <w:t xml:space="preserve">Sen. Cantwell convened an open-door fentanyl roundtable in </w:t>
      </w:r>
      <w:hyperlink r:id="rId21" w:history="1">
        <w:r w:rsidRPr="00232362">
          <w:rPr>
            <w:rStyle w:val="Hyperlink"/>
            <w:rFonts w:asciiTheme="majorHAnsi" w:hAnsiTheme="majorHAnsi" w:cstheme="majorHAnsi"/>
            <w:b/>
            <w:bCs/>
            <w:noProof/>
          </w:rPr>
          <w:t>Port Angeles.</w:t>
        </w:r>
      </w:hyperlink>
      <w:r>
        <w:rPr>
          <w:rStyle w:val="Hyperlink"/>
          <w:rFonts w:asciiTheme="majorHAnsi" w:hAnsiTheme="majorHAnsi" w:cstheme="majorHAnsi"/>
          <w:noProof/>
        </w:rPr>
        <w:t xml:space="preserve"> </w:t>
      </w:r>
      <w:r w:rsidRPr="002943CA">
        <w:rPr>
          <w:rStyle w:val="Hyperlink"/>
          <w:rFonts w:asciiTheme="majorHAnsi" w:hAnsiTheme="majorHAnsi" w:cstheme="majorHAnsi"/>
          <w:noProof/>
          <w:color w:val="auto"/>
          <w:u w:val="none"/>
        </w:rPr>
        <w:t>The discussion included Molly Martin, Executive Director of the Jamestown Healing Clinic.</w:t>
      </w:r>
      <w:r w:rsidRPr="002943CA">
        <w:rPr>
          <w:rFonts w:asciiTheme="majorHAnsi" w:hAnsiTheme="majorHAnsi" w:cstheme="majorHAnsi"/>
          <w:b/>
          <w:bCs/>
          <w:noProof/>
        </w:rPr>
        <w:t xml:space="preserve"> </w:t>
      </w:r>
      <w:hyperlink r:id="rId22" w:history="1">
        <w:r w:rsidRPr="00232362">
          <w:rPr>
            <w:rStyle w:val="Hyperlink"/>
            <w:rFonts w:asciiTheme="majorHAnsi" w:hAnsiTheme="majorHAnsi" w:cstheme="majorHAnsi"/>
            <w:b/>
            <w:bCs/>
            <w:noProof/>
          </w:rPr>
          <w:t>VIDEO OF SEN. CANTWELL</w:t>
        </w:r>
      </w:hyperlink>
      <w:r w:rsidRPr="00232362">
        <w:rPr>
          <w:rFonts w:asciiTheme="majorHAnsi" w:hAnsiTheme="majorHAnsi" w:cstheme="majorHAnsi"/>
          <w:b/>
          <w:bCs/>
          <w:noProof/>
        </w:rPr>
        <w:t xml:space="preserve"> </w:t>
      </w:r>
      <w:r w:rsidRPr="00232362">
        <w:rPr>
          <w:rFonts w:asciiTheme="majorHAnsi" w:hAnsiTheme="majorHAnsi" w:cstheme="majorHAnsi"/>
          <w:noProof/>
        </w:rPr>
        <w:t xml:space="preserve">| </w:t>
      </w:r>
      <w:hyperlink r:id="rId23" w:history="1">
        <w:r w:rsidRPr="00232362">
          <w:rPr>
            <w:rStyle w:val="Hyperlink"/>
            <w:rFonts w:asciiTheme="majorHAnsi" w:hAnsiTheme="majorHAnsi" w:cstheme="majorHAnsi"/>
            <w:b/>
            <w:bCs/>
            <w:noProof/>
          </w:rPr>
          <w:t>VIDEO OF OTHER PARTICIPANTS</w:t>
        </w:r>
      </w:hyperlink>
      <w:r w:rsidRPr="00232362">
        <w:rPr>
          <w:rFonts w:asciiTheme="majorHAnsi" w:hAnsiTheme="majorHAnsi" w:cstheme="majorHAnsi"/>
          <w:noProof/>
        </w:rPr>
        <w:t xml:space="preserve"> | </w:t>
      </w:r>
      <w:hyperlink r:id="rId24" w:history="1">
        <w:r w:rsidRPr="00232362">
          <w:rPr>
            <w:rStyle w:val="Hyperlink"/>
            <w:rFonts w:asciiTheme="majorHAnsi" w:hAnsiTheme="majorHAnsi" w:cstheme="majorHAnsi"/>
            <w:b/>
            <w:bCs/>
            <w:noProof/>
          </w:rPr>
          <w:t>PHOTOS</w:t>
        </w:r>
      </w:hyperlink>
      <w:r w:rsidRPr="00232362">
        <w:rPr>
          <w:rFonts w:asciiTheme="majorHAnsi" w:hAnsiTheme="majorHAnsi" w:cstheme="majorHAnsi"/>
          <w:noProof/>
        </w:rPr>
        <w:t xml:space="preserve"> </w:t>
      </w:r>
    </w:p>
    <w:p w14:paraId="41327859" w14:textId="77777777" w:rsidR="00915295" w:rsidRPr="00232362" w:rsidRDefault="00915295" w:rsidP="00915295">
      <w:pPr>
        <w:spacing w:after="320"/>
        <w:rPr>
          <w:rFonts w:asciiTheme="majorHAnsi" w:hAnsiTheme="majorHAnsi" w:cstheme="majorHAnsi"/>
        </w:rPr>
      </w:pPr>
      <w:r w:rsidRPr="00232362">
        <w:rPr>
          <w:rFonts w:asciiTheme="majorHAnsi" w:hAnsiTheme="majorHAnsi" w:cstheme="majorHAnsi"/>
          <w:b/>
          <w:bCs/>
          <w:noProof/>
          <w:u w:val="single"/>
        </w:rPr>
        <w:t xml:space="preserve">August 23, 2023: </w:t>
      </w:r>
      <w:bookmarkStart w:id="1" w:name="_Hlk150333244"/>
      <w:r w:rsidRPr="00232362">
        <w:rPr>
          <w:rFonts w:asciiTheme="majorHAnsi" w:hAnsiTheme="majorHAnsi" w:cstheme="majorHAnsi"/>
          <w:noProof/>
        </w:rPr>
        <w:t xml:space="preserve">Sen. Cantwell delivered an address at the inagural </w:t>
      </w:r>
      <w:hyperlink r:id="rId25" w:history="1">
        <w:r w:rsidRPr="00232362">
          <w:rPr>
            <w:rStyle w:val="Hyperlink"/>
            <w:rFonts w:asciiTheme="majorHAnsi" w:hAnsiTheme="majorHAnsi" w:cstheme="majorHAnsi"/>
            <w:b/>
            <w:bCs/>
            <w:noProof/>
          </w:rPr>
          <w:t>National Tribal Opioid Summit</w:t>
        </w:r>
      </w:hyperlink>
      <w:r w:rsidRPr="00232362">
        <w:rPr>
          <w:rFonts w:asciiTheme="majorHAnsi" w:hAnsiTheme="majorHAnsi" w:cstheme="majorHAnsi"/>
          <w:noProof/>
        </w:rPr>
        <w:t xml:space="preserve"> -- a gathering of approximately 900 tribal leaders, health care workers, and first responders from across the country – hosted by the Tulalip Tribe</w:t>
      </w:r>
      <w:bookmarkEnd w:id="1"/>
      <w:r w:rsidRPr="00232362">
        <w:rPr>
          <w:rFonts w:asciiTheme="majorHAnsi" w:hAnsiTheme="majorHAnsi" w:cstheme="majorHAnsi"/>
          <w:noProof/>
        </w:rPr>
        <w:t xml:space="preserve">.  </w:t>
      </w:r>
      <w:hyperlink r:id="rId26" w:history="1">
        <w:r w:rsidRPr="00232362">
          <w:rPr>
            <w:rStyle w:val="Hyperlink"/>
            <w:rFonts w:asciiTheme="majorHAnsi" w:hAnsiTheme="majorHAnsi" w:cstheme="majorHAnsi"/>
            <w:b/>
            <w:bCs/>
            <w:noProof/>
          </w:rPr>
          <w:t>AUDIO</w:t>
        </w:r>
      </w:hyperlink>
      <w:r w:rsidRPr="00232362">
        <w:rPr>
          <w:rFonts w:asciiTheme="majorHAnsi" w:hAnsiTheme="majorHAnsi" w:cstheme="majorHAnsi"/>
          <w:b/>
          <w:bCs/>
          <w:noProof/>
        </w:rPr>
        <w:t xml:space="preserve"> </w:t>
      </w:r>
      <w:r w:rsidRPr="00232362">
        <w:rPr>
          <w:rFonts w:asciiTheme="majorHAnsi" w:hAnsiTheme="majorHAnsi" w:cstheme="majorHAnsi"/>
          <w:noProof/>
        </w:rPr>
        <w:t>|</w:t>
      </w:r>
      <w:r w:rsidRPr="00232362">
        <w:rPr>
          <w:rFonts w:asciiTheme="majorHAnsi" w:hAnsiTheme="majorHAnsi" w:cstheme="majorHAnsi"/>
          <w:b/>
          <w:bCs/>
          <w:noProof/>
        </w:rPr>
        <w:t xml:space="preserve"> </w:t>
      </w:r>
      <w:hyperlink r:id="rId27" w:history="1">
        <w:r w:rsidRPr="00232362">
          <w:rPr>
            <w:rStyle w:val="Hyperlink"/>
            <w:rFonts w:asciiTheme="majorHAnsi" w:hAnsiTheme="majorHAnsi" w:cstheme="majorHAnsi"/>
            <w:b/>
            <w:bCs/>
            <w:noProof/>
          </w:rPr>
          <w:t>PHOTOS</w:t>
        </w:r>
      </w:hyperlink>
      <w:r w:rsidRPr="00232362">
        <w:rPr>
          <w:rFonts w:asciiTheme="majorHAnsi" w:hAnsiTheme="majorHAnsi" w:cstheme="majorHAnsi"/>
          <w:noProof/>
        </w:rPr>
        <w:t xml:space="preserve"> </w:t>
      </w:r>
    </w:p>
    <w:p w14:paraId="483FB60A" w14:textId="77777777" w:rsidR="00915295" w:rsidRPr="00232362" w:rsidRDefault="00915295" w:rsidP="00915295">
      <w:pPr>
        <w:spacing w:after="320"/>
        <w:rPr>
          <w:rFonts w:asciiTheme="majorHAnsi" w:hAnsiTheme="majorHAnsi" w:cstheme="majorHAnsi"/>
          <w:noProof/>
        </w:rPr>
      </w:pPr>
      <w:r w:rsidRPr="00232362">
        <w:rPr>
          <w:rFonts w:asciiTheme="majorHAnsi" w:hAnsiTheme="majorHAnsi" w:cstheme="majorHAnsi"/>
          <w:b/>
          <w:bCs/>
          <w:noProof/>
          <w:u w:val="single"/>
        </w:rPr>
        <w:lastRenderedPageBreak/>
        <w:t xml:space="preserve">August 24, 2023: </w:t>
      </w:r>
      <w:r w:rsidRPr="00232362">
        <w:rPr>
          <w:rFonts w:asciiTheme="majorHAnsi" w:hAnsiTheme="majorHAnsi" w:cstheme="majorHAnsi"/>
          <w:noProof/>
        </w:rPr>
        <w:t xml:space="preserve">Sen. Cantwell held an open-door fentanyl roundtable in </w:t>
      </w:r>
      <w:hyperlink r:id="rId28" w:history="1">
        <w:r w:rsidRPr="00232362">
          <w:rPr>
            <w:rStyle w:val="Hyperlink"/>
            <w:rFonts w:asciiTheme="majorHAnsi" w:hAnsiTheme="majorHAnsi" w:cstheme="majorHAnsi"/>
            <w:b/>
            <w:bCs/>
            <w:noProof/>
          </w:rPr>
          <w:t>Walla Walla.</w:t>
        </w:r>
      </w:hyperlink>
      <w:r w:rsidRPr="00232362">
        <w:rPr>
          <w:rFonts w:asciiTheme="majorHAnsi" w:hAnsiTheme="majorHAnsi" w:cstheme="majorHAnsi"/>
          <w:b/>
          <w:bCs/>
          <w:noProof/>
        </w:rPr>
        <w:t xml:space="preserve"> </w:t>
      </w:r>
      <w:hyperlink r:id="rId29" w:history="1">
        <w:r w:rsidRPr="00232362">
          <w:rPr>
            <w:rStyle w:val="Hyperlink"/>
            <w:rFonts w:asciiTheme="majorHAnsi" w:hAnsiTheme="majorHAnsi" w:cstheme="majorHAnsi"/>
            <w:b/>
            <w:bCs/>
            <w:noProof/>
          </w:rPr>
          <w:t>VIDEO</w:t>
        </w:r>
      </w:hyperlink>
      <w:r w:rsidRPr="00232362">
        <w:rPr>
          <w:rFonts w:asciiTheme="majorHAnsi" w:hAnsiTheme="majorHAnsi" w:cstheme="majorHAnsi"/>
          <w:b/>
          <w:bCs/>
          <w:noProof/>
        </w:rPr>
        <w:t xml:space="preserve"> | </w:t>
      </w:r>
      <w:hyperlink r:id="rId30" w:history="1">
        <w:r w:rsidRPr="00232362">
          <w:rPr>
            <w:rStyle w:val="Hyperlink"/>
            <w:rFonts w:asciiTheme="majorHAnsi" w:hAnsiTheme="majorHAnsi" w:cstheme="majorHAnsi"/>
            <w:b/>
            <w:bCs/>
            <w:noProof/>
          </w:rPr>
          <w:t>PHOTOS</w:t>
        </w:r>
      </w:hyperlink>
    </w:p>
    <w:p w14:paraId="4F3770F4" w14:textId="77777777" w:rsidR="00915295" w:rsidRDefault="00915295" w:rsidP="00915295">
      <w:pPr>
        <w:spacing w:after="320"/>
        <w:rPr>
          <w:rFonts w:asciiTheme="majorHAnsi" w:hAnsiTheme="majorHAnsi" w:cstheme="majorHAnsi"/>
          <w:b/>
          <w:bCs/>
          <w:noProof/>
        </w:rPr>
      </w:pPr>
      <w:r w:rsidRPr="00232362">
        <w:rPr>
          <w:rFonts w:asciiTheme="majorHAnsi" w:hAnsiTheme="majorHAnsi" w:cstheme="majorHAnsi"/>
          <w:b/>
          <w:bCs/>
          <w:noProof/>
          <w:u w:val="single"/>
        </w:rPr>
        <w:t>August 25, 2023:</w:t>
      </w:r>
      <w:r w:rsidRPr="00232362">
        <w:rPr>
          <w:rFonts w:asciiTheme="majorHAnsi" w:hAnsiTheme="majorHAnsi" w:cstheme="majorHAnsi"/>
          <w:noProof/>
        </w:rPr>
        <w:t xml:space="preserve"> Sen. Cantwell hosted an open-door fentanyl roundtable in </w:t>
      </w:r>
      <w:hyperlink r:id="rId31" w:history="1">
        <w:r w:rsidRPr="00232362">
          <w:rPr>
            <w:rStyle w:val="Hyperlink"/>
            <w:rFonts w:asciiTheme="majorHAnsi" w:hAnsiTheme="majorHAnsi" w:cstheme="majorHAnsi"/>
            <w:b/>
            <w:bCs/>
            <w:noProof/>
          </w:rPr>
          <w:t>Yakima</w:t>
        </w:r>
      </w:hyperlink>
      <w:r w:rsidRPr="00232362">
        <w:rPr>
          <w:rFonts w:asciiTheme="majorHAnsi" w:hAnsiTheme="majorHAnsi" w:cstheme="majorHAnsi"/>
          <w:noProof/>
        </w:rPr>
        <w:t>.</w:t>
      </w:r>
      <w:r>
        <w:rPr>
          <w:rFonts w:asciiTheme="majorHAnsi" w:hAnsiTheme="majorHAnsi" w:cstheme="majorHAnsi"/>
          <w:noProof/>
        </w:rPr>
        <w:t xml:space="preserve"> This discussion included James Shike, </w:t>
      </w:r>
      <w:r w:rsidRPr="003A3642">
        <w:rPr>
          <w:rFonts w:asciiTheme="majorHAnsi" w:hAnsiTheme="majorHAnsi" w:cstheme="majorHAnsi"/>
          <w:noProof/>
        </w:rPr>
        <w:t>Yakama Nation Public Safety Commissioner</w:t>
      </w:r>
      <w:r>
        <w:rPr>
          <w:rFonts w:asciiTheme="majorHAnsi" w:hAnsiTheme="majorHAnsi" w:cstheme="majorHAnsi"/>
          <w:noProof/>
        </w:rPr>
        <w:t>.</w:t>
      </w:r>
      <w:r w:rsidRPr="00232362">
        <w:rPr>
          <w:rFonts w:asciiTheme="majorHAnsi" w:hAnsiTheme="majorHAnsi" w:cstheme="majorHAnsi"/>
          <w:noProof/>
        </w:rPr>
        <w:t xml:space="preserve"> </w:t>
      </w:r>
      <w:hyperlink r:id="rId32" w:history="1">
        <w:r w:rsidRPr="00232362">
          <w:rPr>
            <w:rStyle w:val="Hyperlink"/>
            <w:rFonts w:asciiTheme="majorHAnsi" w:hAnsiTheme="majorHAnsi" w:cstheme="majorHAnsi"/>
            <w:b/>
            <w:bCs/>
            <w:noProof/>
          </w:rPr>
          <w:t>VIDEO</w:t>
        </w:r>
      </w:hyperlink>
      <w:r w:rsidRPr="00232362">
        <w:rPr>
          <w:rFonts w:asciiTheme="majorHAnsi" w:hAnsiTheme="majorHAnsi" w:cstheme="majorHAnsi"/>
          <w:b/>
          <w:bCs/>
          <w:noProof/>
        </w:rPr>
        <w:t xml:space="preserve"> | </w:t>
      </w:r>
      <w:hyperlink r:id="rId33" w:history="1">
        <w:r w:rsidRPr="00232362">
          <w:rPr>
            <w:rStyle w:val="Hyperlink"/>
            <w:rFonts w:asciiTheme="majorHAnsi" w:hAnsiTheme="majorHAnsi" w:cstheme="majorHAnsi"/>
            <w:b/>
            <w:bCs/>
            <w:noProof/>
          </w:rPr>
          <w:t>PHOTOS</w:t>
        </w:r>
      </w:hyperlink>
    </w:p>
    <w:p w14:paraId="1CF519E2" w14:textId="77777777" w:rsidR="00915295" w:rsidRPr="00816F1B" w:rsidRDefault="00915295" w:rsidP="00915295">
      <w:pPr>
        <w:spacing w:after="320"/>
        <w:rPr>
          <w:rFonts w:asciiTheme="majorHAnsi" w:hAnsiTheme="majorHAnsi" w:cstheme="majorHAnsi"/>
          <w:b/>
          <w:bCs/>
          <w:noProof/>
        </w:rPr>
      </w:pPr>
      <w:r w:rsidRPr="00232362">
        <w:rPr>
          <w:rFonts w:asciiTheme="majorHAnsi" w:hAnsiTheme="majorHAnsi" w:cstheme="majorHAnsi"/>
          <w:b/>
          <w:u w:val="single"/>
        </w:rPr>
        <w:t>Legislative Actions:</w:t>
      </w:r>
      <w:r w:rsidRPr="00232362">
        <w:rPr>
          <w:rFonts w:asciiTheme="majorHAnsi" w:hAnsiTheme="majorHAnsi" w:cstheme="majorHAnsi"/>
          <w:b/>
        </w:rPr>
        <w:t xml:space="preserve"> </w:t>
      </w:r>
    </w:p>
    <w:p w14:paraId="01EEB365" w14:textId="77777777" w:rsidR="00915295" w:rsidRPr="00232362" w:rsidRDefault="00915295" w:rsidP="00915295">
      <w:pPr>
        <w:spacing w:after="320"/>
        <w:rPr>
          <w:rFonts w:asciiTheme="majorHAnsi" w:hAnsiTheme="majorHAnsi" w:cstheme="majorHAnsi"/>
          <w:b/>
          <w:u w:val="single"/>
        </w:rPr>
      </w:pPr>
      <w:r w:rsidRPr="00232362">
        <w:rPr>
          <w:rFonts w:asciiTheme="majorHAnsi" w:hAnsiTheme="majorHAnsi" w:cstheme="majorHAnsi"/>
        </w:rPr>
        <w:t xml:space="preserve">On May 15, Sen. Cantwell, chair of the Senate Committee on Commerce, Science, and Transportation, led a committee markup of S. 1280, </w:t>
      </w:r>
      <w:hyperlink r:id="rId34" w:history="1">
        <w:r w:rsidRPr="00232362">
          <w:rPr>
            <w:rStyle w:val="Hyperlink"/>
            <w:rFonts w:asciiTheme="majorHAnsi" w:hAnsiTheme="majorHAnsi" w:cstheme="majorHAnsi"/>
          </w:rPr>
          <w:t>the TRANQ Research Act,</w:t>
        </w:r>
      </w:hyperlink>
      <w:r w:rsidRPr="00232362">
        <w:rPr>
          <w:rFonts w:asciiTheme="majorHAnsi" w:hAnsiTheme="majorHAnsi" w:cstheme="majorHAnsi"/>
        </w:rPr>
        <w:t xml:space="preserve"> to help combat the rise in illicit use of xylazine (also known as </w:t>
      </w:r>
      <w:proofErr w:type="spellStart"/>
      <w:r w:rsidRPr="00232362">
        <w:rPr>
          <w:rFonts w:asciiTheme="majorHAnsi" w:hAnsiTheme="majorHAnsi" w:cstheme="majorHAnsi"/>
        </w:rPr>
        <w:t>tranq</w:t>
      </w:r>
      <w:proofErr w:type="spellEnd"/>
      <w:r w:rsidRPr="00232362">
        <w:rPr>
          <w:rFonts w:asciiTheme="majorHAnsi" w:hAnsiTheme="majorHAnsi" w:cstheme="majorHAnsi"/>
        </w:rPr>
        <w:t xml:space="preserve">). The bill directs the National Institute of Standards and Technology to take steps to enhance understanding of xylazine or </w:t>
      </w:r>
      <w:proofErr w:type="spellStart"/>
      <w:r w:rsidRPr="00232362">
        <w:rPr>
          <w:rFonts w:asciiTheme="majorHAnsi" w:hAnsiTheme="majorHAnsi" w:cstheme="majorHAnsi"/>
        </w:rPr>
        <w:t>tranq</w:t>
      </w:r>
      <w:proofErr w:type="spellEnd"/>
      <w:r w:rsidRPr="00232362">
        <w:rPr>
          <w:rFonts w:asciiTheme="majorHAnsi" w:hAnsiTheme="majorHAnsi" w:cstheme="majorHAnsi"/>
        </w:rPr>
        <w:t xml:space="preserve"> and other novel synthetic drugs, develop new tests for detection, and establish partnerships with front-line entities that are often the first points of contact with new street drugs. Sen. Cantwell is a cosponsor of that bipartisan bill, </w:t>
      </w:r>
      <w:proofErr w:type="gramStart"/>
      <w:r w:rsidRPr="00232362">
        <w:rPr>
          <w:rFonts w:asciiTheme="majorHAnsi" w:hAnsiTheme="majorHAnsi" w:cstheme="majorHAnsi"/>
        </w:rPr>
        <w:t>and also</w:t>
      </w:r>
      <w:proofErr w:type="gramEnd"/>
      <w:r w:rsidRPr="00232362">
        <w:rPr>
          <w:rFonts w:asciiTheme="majorHAnsi" w:hAnsiTheme="majorHAnsi" w:cstheme="majorHAnsi"/>
        </w:rPr>
        <w:t xml:space="preserve"> cosponsored similar bipartisan language to amend a bill that subsequently passed the Senate by unanimous consent in June.</w:t>
      </w:r>
    </w:p>
    <w:p w14:paraId="3D64D753" w14:textId="77777777" w:rsidR="00915295" w:rsidRPr="00232362" w:rsidRDefault="00915295" w:rsidP="00915295">
      <w:pPr>
        <w:spacing w:after="320"/>
        <w:rPr>
          <w:rFonts w:asciiTheme="majorHAnsi" w:hAnsiTheme="majorHAnsi" w:cstheme="majorHAnsi"/>
        </w:rPr>
      </w:pPr>
      <w:r w:rsidRPr="00232362">
        <w:rPr>
          <w:rFonts w:asciiTheme="majorHAnsi" w:hAnsiTheme="majorHAnsi" w:cstheme="majorHAnsi"/>
        </w:rPr>
        <w:t xml:space="preserve">On July 28, the Senate passed the </w:t>
      </w:r>
      <w:hyperlink r:id="rId35" w:history="1">
        <w:r w:rsidRPr="00232362">
          <w:rPr>
            <w:rStyle w:val="Hyperlink"/>
            <w:rFonts w:asciiTheme="majorHAnsi" w:hAnsiTheme="majorHAnsi" w:cstheme="majorHAnsi"/>
          </w:rPr>
          <w:t>FEND Off Fentanyl Act</w:t>
        </w:r>
      </w:hyperlink>
      <w:r w:rsidRPr="00232362">
        <w:rPr>
          <w:rFonts w:asciiTheme="majorHAnsi" w:hAnsiTheme="majorHAnsi" w:cstheme="majorHAnsi"/>
        </w:rPr>
        <w:t xml:space="preserve"> as part of the National Defense Authorization Act. The bill, which Sen. Cantwell cosponsored, would enhance current law so U.S. government agencies can more effectively disrupt illicit opioid supply chains and penalize those facilitating the trafficking of fentanyl. It also declares international trafficking of fentanyl, and the precursors used to make it a national emergency.</w:t>
      </w:r>
    </w:p>
    <w:p w14:paraId="60A55662" w14:textId="77777777" w:rsidR="00915295" w:rsidRPr="00232362" w:rsidRDefault="00915295" w:rsidP="00915295">
      <w:pPr>
        <w:spacing w:after="320"/>
        <w:rPr>
          <w:rFonts w:asciiTheme="majorHAnsi" w:hAnsiTheme="majorHAnsi" w:cstheme="majorHAnsi"/>
        </w:rPr>
      </w:pPr>
      <w:r w:rsidRPr="00232362">
        <w:rPr>
          <w:rFonts w:asciiTheme="majorHAnsi" w:hAnsiTheme="majorHAnsi" w:cstheme="majorHAnsi"/>
        </w:rPr>
        <w:t xml:space="preserve">On October 2, Sen. Cantwell </w:t>
      </w:r>
      <w:hyperlink r:id="rId36" w:history="1">
        <w:r w:rsidRPr="00232362">
          <w:rPr>
            <w:rStyle w:val="Hyperlink"/>
            <w:rFonts w:asciiTheme="majorHAnsi" w:hAnsiTheme="majorHAnsi" w:cstheme="majorHAnsi"/>
          </w:rPr>
          <w:t>sent a letter</w:t>
        </w:r>
      </w:hyperlink>
      <w:r w:rsidRPr="00232362">
        <w:rPr>
          <w:rFonts w:asciiTheme="majorHAnsi" w:hAnsiTheme="majorHAnsi" w:cstheme="majorHAnsi"/>
        </w:rPr>
        <w:t xml:space="preserve"> to the leaders of the U.S. Senate Committee on Indian Affairs requesting that the committee hold an oversight hearing on how to address the fentanyl crisis in Indian Country. Sen. Cantwell is the former Chair of the Indian Affairs Committee and a long-time member.</w:t>
      </w:r>
    </w:p>
    <w:p w14:paraId="41EFC62B" w14:textId="77777777" w:rsidR="00915295" w:rsidRDefault="00915295" w:rsidP="00915295">
      <w:pPr>
        <w:spacing w:after="320"/>
        <w:rPr>
          <w:rFonts w:asciiTheme="majorHAnsi" w:hAnsiTheme="majorHAnsi" w:cstheme="majorHAnsi"/>
          <w:color w:val="000000"/>
        </w:rPr>
      </w:pPr>
      <w:r w:rsidRPr="00232362">
        <w:rPr>
          <w:rFonts w:asciiTheme="majorHAnsi" w:hAnsiTheme="majorHAnsi" w:cstheme="majorHAnsi"/>
        </w:rPr>
        <w:t xml:space="preserve">On November 1, </w:t>
      </w:r>
      <w:r w:rsidRPr="00232362">
        <w:rPr>
          <w:rFonts w:asciiTheme="majorHAnsi" w:hAnsiTheme="majorHAnsi" w:cstheme="majorHAnsi"/>
          <w:color w:val="000000"/>
        </w:rPr>
        <w:t xml:space="preserve">in her role as chair of the Senate Committee on Commerce, Science, and Transportation, Sen. Cantwell </w:t>
      </w:r>
      <w:hyperlink r:id="rId37" w:history="1">
        <w:r w:rsidRPr="00232362">
          <w:rPr>
            <w:rStyle w:val="Hyperlink"/>
            <w:rFonts w:asciiTheme="majorHAnsi" w:hAnsiTheme="majorHAnsi" w:cstheme="majorHAnsi"/>
          </w:rPr>
          <w:t>held a briefing</w:t>
        </w:r>
      </w:hyperlink>
      <w:r w:rsidRPr="00232362">
        <w:rPr>
          <w:rFonts w:asciiTheme="majorHAnsi" w:hAnsiTheme="majorHAnsi" w:cstheme="majorHAnsi"/>
          <w:color w:val="000000"/>
        </w:rPr>
        <w:t xml:space="preserve"> on the role of commerce and transportation in the fentanyl crisis for a bipartisan group of Commerce Committee colleagues. Briefers included representatives from the White House Office of National Drug Control Policy (ONDCP), the Department of Homeland Security (DHS), and the National Institute of Standards and Technology (NIST) at the Department of Commerce (DOC).</w:t>
      </w:r>
    </w:p>
    <w:p w14:paraId="1D3C4801" w14:textId="6043046F" w:rsidR="00915295" w:rsidRPr="00232362" w:rsidRDefault="00915295" w:rsidP="00915295">
      <w:pPr>
        <w:spacing w:after="320"/>
        <w:rPr>
          <w:rFonts w:asciiTheme="majorHAnsi" w:hAnsiTheme="majorHAnsi" w:cstheme="majorHAnsi"/>
        </w:rPr>
      </w:pPr>
      <w:r>
        <w:rPr>
          <w:rFonts w:asciiTheme="majorHAnsi" w:hAnsiTheme="majorHAnsi" w:cstheme="majorHAnsi"/>
          <w:color w:val="000000"/>
        </w:rPr>
        <w:t xml:space="preserve">On November 8, the Senate Indian Affairs Committee held an </w:t>
      </w:r>
      <w:hyperlink r:id="rId38" w:history="1">
        <w:r w:rsidRPr="00915295">
          <w:rPr>
            <w:rStyle w:val="Hyperlink"/>
            <w:rFonts w:asciiTheme="majorHAnsi" w:hAnsiTheme="majorHAnsi" w:cstheme="majorHAnsi"/>
          </w:rPr>
          <w:t>oversight hearing</w:t>
        </w:r>
      </w:hyperlink>
      <w:r>
        <w:rPr>
          <w:rFonts w:asciiTheme="majorHAnsi" w:hAnsiTheme="majorHAnsi" w:cstheme="majorHAnsi"/>
          <w:color w:val="000000"/>
        </w:rPr>
        <w:t xml:space="preserve"> entitled, </w:t>
      </w:r>
      <w:r w:rsidRPr="00915295">
        <w:rPr>
          <w:rFonts w:asciiTheme="majorHAnsi" w:hAnsiTheme="majorHAnsi" w:cstheme="majorHAnsi"/>
          <w:color w:val="000000"/>
        </w:rPr>
        <w:t xml:space="preserve">“Fentanyl in Native Communities: Native Perspectives on Addressing the Growing Crisis.” Sen. Cantwell </w:t>
      </w:r>
      <w:hyperlink r:id="rId39" w:history="1">
        <w:r w:rsidRPr="00915295">
          <w:rPr>
            <w:rStyle w:val="Hyperlink"/>
            <w:rFonts w:asciiTheme="majorHAnsi" w:hAnsiTheme="majorHAnsi" w:cstheme="majorHAnsi"/>
          </w:rPr>
          <w:t>sent a letter</w:t>
        </w:r>
      </w:hyperlink>
      <w:r w:rsidRPr="00915295">
        <w:rPr>
          <w:rFonts w:asciiTheme="majorHAnsi" w:hAnsiTheme="majorHAnsi" w:cstheme="majorHAnsi"/>
          <w:color w:val="000000"/>
        </w:rPr>
        <w:t xml:space="preserve"> to Senate Indian Affairs leadership asking for this hearing in October.</w:t>
      </w:r>
      <w:r>
        <w:rPr>
          <w:rFonts w:asciiTheme="majorHAnsi" w:hAnsiTheme="majorHAnsi" w:cstheme="majorHAnsi"/>
          <w:color w:val="000000"/>
        </w:rPr>
        <w:t xml:space="preserve"> Lummi Nation Chairman Hillaire participated as a witness. </w:t>
      </w:r>
    </w:p>
    <w:p w14:paraId="26922DEC" w14:textId="77777777" w:rsidR="00915295" w:rsidRPr="00232362" w:rsidRDefault="00915295" w:rsidP="00915295">
      <w:pPr>
        <w:spacing w:before="240" w:after="320"/>
        <w:rPr>
          <w:rFonts w:asciiTheme="majorHAnsi" w:hAnsiTheme="majorHAnsi" w:cstheme="majorHAnsi"/>
          <w:b/>
        </w:rPr>
      </w:pPr>
      <w:r w:rsidRPr="00232362">
        <w:rPr>
          <w:rFonts w:asciiTheme="majorHAnsi" w:hAnsiTheme="majorHAnsi" w:cstheme="majorHAnsi"/>
          <w:b/>
          <w:u w:val="single"/>
        </w:rPr>
        <w:t>Federal Funding to Address the Crisis in WA:</w:t>
      </w:r>
      <w:r w:rsidRPr="00232362">
        <w:rPr>
          <w:rFonts w:asciiTheme="majorHAnsi" w:hAnsiTheme="majorHAnsi" w:cstheme="majorHAnsi"/>
          <w:b/>
        </w:rPr>
        <w:t xml:space="preserve"> </w:t>
      </w:r>
    </w:p>
    <w:p w14:paraId="50F88974" w14:textId="77777777" w:rsidR="00915295" w:rsidRPr="00232362" w:rsidRDefault="00915295" w:rsidP="00915295">
      <w:pPr>
        <w:spacing w:after="320"/>
        <w:rPr>
          <w:rFonts w:asciiTheme="majorHAnsi" w:hAnsiTheme="majorHAnsi" w:cstheme="majorHAnsi"/>
        </w:rPr>
      </w:pPr>
      <w:r w:rsidRPr="00232362">
        <w:rPr>
          <w:rFonts w:asciiTheme="majorHAnsi" w:hAnsiTheme="majorHAnsi" w:cstheme="majorHAnsi"/>
        </w:rPr>
        <w:t xml:space="preserve">On August 25, the Senator announced nearly </w:t>
      </w:r>
      <w:r>
        <w:rPr>
          <w:rFonts w:asciiTheme="majorHAnsi" w:hAnsiTheme="majorHAnsi" w:cstheme="majorHAnsi"/>
        </w:rPr>
        <w:t>$</w:t>
      </w:r>
      <w:hyperlink r:id="rId40" w:history="1">
        <w:r w:rsidRPr="00232362">
          <w:rPr>
            <w:rStyle w:val="Hyperlink"/>
            <w:rFonts w:asciiTheme="majorHAnsi" w:hAnsiTheme="majorHAnsi" w:cstheme="majorHAnsi"/>
          </w:rPr>
          <w:t>10.5 million in funding</w:t>
        </w:r>
      </w:hyperlink>
      <w:r w:rsidRPr="00232362">
        <w:rPr>
          <w:rFonts w:asciiTheme="majorHAnsi" w:hAnsiTheme="majorHAnsi" w:cstheme="majorHAnsi"/>
        </w:rPr>
        <w:t xml:space="preserve"> for Washington communities and Tribes, including the Yakama Nation and the Seattle Indian Health Board, to combat the fentanyl crisis and improve mental health care services. </w:t>
      </w:r>
    </w:p>
    <w:p w14:paraId="69BE155C" w14:textId="77777777" w:rsidR="00915295" w:rsidRPr="00232362" w:rsidRDefault="00915295" w:rsidP="00915295">
      <w:pPr>
        <w:spacing w:after="320"/>
        <w:rPr>
          <w:rFonts w:asciiTheme="majorHAnsi" w:hAnsiTheme="majorHAnsi" w:cstheme="majorHAnsi"/>
          <w:b/>
        </w:rPr>
      </w:pPr>
      <w:r>
        <w:rPr>
          <w:rFonts w:asciiTheme="majorHAnsi" w:hAnsiTheme="majorHAnsi" w:cstheme="majorHAnsi"/>
        </w:rPr>
        <w:lastRenderedPageBreak/>
        <w:t>On</w:t>
      </w:r>
      <w:r w:rsidRPr="00232362">
        <w:rPr>
          <w:rFonts w:asciiTheme="majorHAnsi" w:hAnsiTheme="majorHAnsi" w:cstheme="majorHAnsi"/>
        </w:rPr>
        <w:t xml:space="preserve"> September</w:t>
      </w:r>
      <w:r>
        <w:rPr>
          <w:rFonts w:asciiTheme="majorHAnsi" w:hAnsiTheme="majorHAnsi" w:cstheme="majorHAnsi"/>
        </w:rPr>
        <w:t xml:space="preserve"> 1</w:t>
      </w:r>
      <w:r w:rsidRPr="00232362">
        <w:rPr>
          <w:rFonts w:asciiTheme="majorHAnsi" w:hAnsiTheme="majorHAnsi" w:cstheme="majorHAnsi"/>
        </w:rPr>
        <w:t xml:space="preserve">, Sen. Cantwell announced </w:t>
      </w:r>
      <w:hyperlink r:id="rId41" w:history="1">
        <w:r w:rsidRPr="00232362">
          <w:rPr>
            <w:rStyle w:val="Hyperlink"/>
            <w:rFonts w:asciiTheme="majorHAnsi" w:hAnsiTheme="majorHAnsi" w:cstheme="majorHAnsi"/>
          </w:rPr>
          <w:t>$625,000 in funding</w:t>
        </w:r>
      </w:hyperlink>
      <w:r w:rsidRPr="00232362">
        <w:rPr>
          <w:rFonts w:asciiTheme="majorHAnsi" w:hAnsiTheme="majorHAnsi" w:cstheme="majorHAnsi"/>
        </w:rPr>
        <w:t xml:space="preserve"> to prevent youth substance abuse in the state and over </w:t>
      </w:r>
      <w:hyperlink r:id="rId42" w:history="1">
        <w:r w:rsidRPr="00232362">
          <w:rPr>
            <w:rStyle w:val="Hyperlink"/>
            <w:rFonts w:asciiTheme="majorHAnsi" w:hAnsiTheme="majorHAnsi" w:cstheme="majorHAnsi"/>
          </w:rPr>
          <w:t>$2 million</w:t>
        </w:r>
      </w:hyperlink>
      <w:r w:rsidRPr="00232362">
        <w:rPr>
          <w:rFonts w:asciiTheme="majorHAnsi" w:hAnsiTheme="majorHAnsi" w:cstheme="majorHAnsi"/>
        </w:rPr>
        <w:t xml:space="preserve"> for addiction treatment and emergency overdose response programs in three rural western Washington communities.</w:t>
      </w:r>
    </w:p>
    <w:p w14:paraId="3C464BAE" w14:textId="77777777" w:rsidR="00915295" w:rsidRPr="00232362" w:rsidRDefault="00915295" w:rsidP="00915295">
      <w:pPr>
        <w:rPr>
          <w:rFonts w:asciiTheme="majorHAnsi" w:hAnsiTheme="majorHAnsi" w:cstheme="majorHAnsi"/>
        </w:rPr>
      </w:pPr>
      <w:r>
        <w:rPr>
          <w:rFonts w:asciiTheme="majorHAnsi" w:hAnsiTheme="majorHAnsi" w:cstheme="majorHAnsi"/>
          <w:color w:val="000000"/>
        </w:rPr>
        <w:t>On November 3</w:t>
      </w:r>
      <w:r w:rsidRPr="00232362">
        <w:rPr>
          <w:rFonts w:asciiTheme="majorHAnsi" w:hAnsiTheme="majorHAnsi" w:cstheme="majorHAnsi"/>
          <w:color w:val="000000"/>
        </w:rPr>
        <w:t xml:space="preserve">, Sen. Cantwell </w:t>
      </w:r>
      <w:hyperlink r:id="rId43" w:history="1">
        <w:r w:rsidRPr="00232362">
          <w:rPr>
            <w:rStyle w:val="Hyperlink"/>
            <w:rFonts w:asciiTheme="majorHAnsi" w:hAnsiTheme="majorHAnsi" w:cstheme="majorHAnsi"/>
          </w:rPr>
          <w:t>announced</w:t>
        </w:r>
      </w:hyperlink>
      <w:r w:rsidRPr="00232362">
        <w:rPr>
          <w:rFonts w:asciiTheme="majorHAnsi" w:hAnsiTheme="majorHAnsi" w:cstheme="majorHAnsi"/>
          <w:color w:val="000000"/>
        </w:rPr>
        <w:t xml:space="preserve"> $5.9 million in federal funding for six communities in Western Washington, including the Quinault Indian Nation, the Puyallup Tribe of Indians, and the Tulalip Tribes of Washington, to help improve local responses to the substance abuse crisis. </w:t>
      </w:r>
    </w:p>
    <w:p w14:paraId="240423CC" w14:textId="77777777" w:rsidR="003D7333" w:rsidRPr="00232362" w:rsidRDefault="003D7333">
      <w:pPr>
        <w:rPr>
          <w:rFonts w:asciiTheme="majorHAnsi" w:hAnsiTheme="majorHAnsi" w:cstheme="majorHAnsi"/>
        </w:rPr>
      </w:pPr>
    </w:p>
    <w:sectPr w:rsidR="003D7333" w:rsidRPr="00232362">
      <w:footerReference w:type="default" r:id="rId4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C24EF" w14:textId="77777777" w:rsidR="00EF7F09" w:rsidRDefault="00EF7F09" w:rsidP="00350B61">
      <w:pPr>
        <w:spacing w:after="0" w:line="240" w:lineRule="auto"/>
      </w:pPr>
      <w:r>
        <w:separator/>
      </w:r>
    </w:p>
  </w:endnote>
  <w:endnote w:type="continuationSeparator" w:id="0">
    <w:p w14:paraId="506F8411" w14:textId="77777777" w:rsidR="00EF7F09" w:rsidRDefault="00EF7F09" w:rsidP="00350B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6228455"/>
      <w:docPartObj>
        <w:docPartGallery w:val="Page Numbers (Bottom of Page)"/>
        <w:docPartUnique/>
      </w:docPartObj>
    </w:sdtPr>
    <w:sdtEndPr>
      <w:rPr>
        <w:noProof/>
      </w:rPr>
    </w:sdtEndPr>
    <w:sdtContent>
      <w:p w14:paraId="09444E4E" w14:textId="76C07FF1" w:rsidR="00350B61" w:rsidRDefault="00350B6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122ACA3" w14:textId="77777777" w:rsidR="00350B61" w:rsidRDefault="00350B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8EB9B" w14:textId="77777777" w:rsidR="00EF7F09" w:rsidRDefault="00EF7F09" w:rsidP="00350B61">
      <w:pPr>
        <w:spacing w:after="0" w:line="240" w:lineRule="auto"/>
      </w:pPr>
      <w:r>
        <w:separator/>
      </w:r>
    </w:p>
  </w:footnote>
  <w:footnote w:type="continuationSeparator" w:id="0">
    <w:p w14:paraId="7B094E9D" w14:textId="77777777" w:rsidR="00EF7F09" w:rsidRDefault="00EF7F09" w:rsidP="00350B6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62F"/>
    <w:rsid w:val="000B3762"/>
    <w:rsid w:val="00232362"/>
    <w:rsid w:val="00282ABF"/>
    <w:rsid w:val="002943CA"/>
    <w:rsid w:val="00350B61"/>
    <w:rsid w:val="003A3642"/>
    <w:rsid w:val="003D7333"/>
    <w:rsid w:val="0046194C"/>
    <w:rsid w:val="005F3B97"/>
    <w:rsid w:val="006B162F"/>
    <w:rsid w:val="00816F1B"/>
    <w:rsid w:val="00915295"/>
    <w:rsid w:val="00A749FE"/>
    <w:rsid w:val="00CB70CC"/>
    <w:rsid w:val="00D52B8D"/>
    <w:rsid w:val="00EF7F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EBE4C"/>
  <w15:chartTrackingRefBased/>
  <w15:docId w15:val="{5E76512B-F1DB-4CFC-B992-597851B36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62F"/>
  </w:style>
  <w:style w:type="paragraph" w:styleId="Heading1">
    <w:name w:val="heading 1"/>
    <w:basedOn w:val="Normal"/>
    <w:link w:val="Heading1Char"/>
    <w:uiPriority w:val="9"/>
    <w:qFormat/>
    <w:rsid w:val="006B162F"/>
    <w:pPr>
      <w:spacing w:after="0" w:line="240" w:lineRule="auto"/>
      <w:outlineLvl w:val="0"/>
    </w:pPr>
    <w:rPr>
      <w:rFonts w:ascii="Times New Roman" w:hAnsi="Times New Roman" w:cs="Times New Roman"/>
      <w:b/>
      <w:bCs/>
      <w:kern w:val="36"/>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162F"/>
    <w:rPr>
      <w:rFonts w:ascii="Times New Roman" w:hAnsi="Times New Roman" w:cs="Times New Roman"/>
      <w:b/>
      <w:bCs/>
      <w:kern w:val="36"/>
      <w:sz w:val="24"/>
      <w:szCs w:val="24"/>
      <w14:ligatures w14:val="none"/>
    </w:rPr>
  </w:style>
  <w:style w:type="paragraph" w:styleId="NoSpacing">
    <w:name w:val="No Spacing"/>
    <w:uiPriority w:val="1"/>
    <w:qFormat/>
    <w:rsid w:val="006B162F"/>
    <w:pPr>
      <w:spacing w:after="0" w:line="240" w:lineRule="auto"/>
    </w:pPr>
  </w:style>
  <w:style w:type="character" w:styleId="Hyperlink">
    <w:name w:val="Hyperlink"/>
    <w:basedOn w:val="DefaultParagraphFont"/>
    <w:uiPriority w:val="99"/>
    <w:unhideWhenUsed/>
    <w:rsid w:val="006B162F"/>
    <w:rPr>
      <w:color w:val="0563C1" w:themeColor="hyperlink"/>
      <w:u w:val="single"/>
    </w:rPr>
  </w:style>
  <w:style w:type="paragraph" w:styleId="NormalWeb">
    <w:name w:val="Normal (Web)"/>
    <w:basedOn w:val="Normal"/>
    <w:uiPriority w:val="99"/>
    <w:unhideWhenUsed/>
    <w:rsid w:val="006B162F"/>
    <w:pPr>
      <w:spacing w:before="100" w:beforeAutospacing="1" w:after="100" w:afterAutospacing="1" w:line="240" w:lineRule="auto"/>
    </w:pPr>
    <w:rPr>
      <w:rFonts w:ascii="Calibri" w:hAnsi="Calibri" w:cs="Calibri"/>
      <w:kern w:val="0"/>
      <w14:ligatures w14:val="none"/>
    </w:rPr>
  </w:style>
  <w:style w:type="character" w:customStyle="1" w:styleId="ui-provider">
    <w:name w:val="ui-provider"/>
    <w:basedOn w:val="DefaultParagraphFont"/>
    <w:rsid w:val="006B162F"/>
  </w:style>
  <w:style w:type="paragraph" w:customStyle="1" w:styleId="wordsection1">
    <w:name w:val="wordsection1"/>
    <w:basedOn w:val="Normal"/>
    <w:rsid w:val="006B162F"/>
    <w:pPr>
      <w:spacing w:before="100" w:beforeAutospacing="1" w:after="100" w:afterAutospacing="1" w:line="240" w:lineRule="auto"/>
    </w:pPr>
    <w:rPr>
      <w:rFonts w:ascii="Times New Roman" w:hAnsi="Times New Roman" w:cs="Times New Roman"/>
      <w:kern w:val="0"/>
      <w:sz w:val="24"/>
      <w:szCs w:val="24"/>
      <w14:ligatures w14:val="none"/>
    </w:rPr>
  </w:style>
  <w:style w:type="character" w:styleId="FollowedHyperlink">
    <w:name w:val="FollowedHyperlink"/>
    <w:basedOn w:val="DefaultParagraphFont"/>
    <w:uiPriority w:val="99"/>
    <w:semiHidden/>
    <w:unhideWhenUsed/>
    <w:rsid w:val="00232362"/>
    <w:rPr>
      <w:color w:val="954F72" w:themeColor="followedHyperlink"/>
      <w:u w:val="single"/>
    </w:rPr>
  </w:style>
  <w:style w:type="character" w:styleId="UnresolvedMention">
    <w:name w:val="Unresolved Mention"/>
    <w:basedOn w:val="DefaultParagraphFont"/>
    <w:uiPriority w:val="99"/>
    <w:semiHidden/>
    <w:unhideWhenUsed/>
    <w:rsid w:val="00232362"/>
    <w:rPr>
      <w:color w:val="605E5C"/>
      <w:shd w:val="clear" w:color="auto" w:fill="E1DFDD"/>
    </w:rPr>
  </w:style>
  <w:style w:type="paragraph" w:styleId="Header">
    <w:name w:val="header"/>
    <w:basedOn w:val="Normal"/>
    <w:link w:val="HeaderChar"/>
    <w:uiPriority w:val="99"/>
    <w:unhideWhenUsed/>
    <w:rsid w:val="00350B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0B61"/>
  </w:style>
  <w:style w:type="paragraph" w:styleId="Footer">
    <w:name w:val="footer"/>
    <w:basedOn w:val="Normal"/>
    <w:link w:val="FooterChar"/>
    <w:uiPriority w:val="99"/>
    <w:unhideWhenUsed/>
    <w:rsid w:val="00350B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0B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antwell.senate.gov/news/press-releases/cantwell-convenes-fentanyl-roundtable-in-seattle" TargetMode="External"/><Relationship Id="rId18" Type="http://schemas.openxmlformats.org/officeDocument/2006/relationships/hyperlink" Target="https://www.cantwell.senate.gov/news/press-releases/cantwell-convenes-fentanyl-roundtable-in-vancouver" TargetMode="External"/><Relationship Id="rId26" Type="http://schemas.openxmlformats.org/officeDocument/2006/relationships/hyperlink" Target="https://www.cantwell.senate.gov/imo/media/audio/082323_National_Tribal_Opioid_Summit_Cantwell_Remarks.mp3" TargetMode="External"/><Relationship Id="rId39" Type="http://schemas.openxmlformats.org/officeDocument/2006/relationships/hyperlink" Target="https://www.cantwell.senate.gov/news/press-releases/cantwell-calls-for-hearing-on-how-fentanyl-crisis-is-impacting-indian-country" TargetMode="External"/><Relationship Id="rId21" Type="http://schemas.openxmlformats.org/officeDocument/2006/relationships/hyperlink" Target="https://www.cantwell.senate.gov/news/press-releases/cantwell-convenes-fentanyl-roundtable-in-port-angeles" TargetMode="External"/><Relationship Id="rId34" Type="http://schemas.openxmlformats.org/officeDocument/2006/relationships/hyperlink" Target="https://www.commerce.senate.gov/2023/5/commerce-committee-approves-sen-cruz-s-bipartisan-bill-targeting-deadly-new-street-drug-tranq" TargetMode="External"/><Relationship Id="rId42" Type="http://schemas.openxmlformats.org/officeDocument/2006/relationships/hyperlink" Target="https://www.cantwell.senate.gov/news/press-releases/fentanyl-crisis-help-coming-to-3-rural-western-wa-counties" TargetMode="External"/><Relationship Id="rId7" Type="http://schemas.openxmlformats.org/officeDocument/2006/relationships/image" Target="cid:image001.jpg@01DA01DE.5EAE2710" TargetMode="External"/><Relationship Id="rId2" Type="http://schemas.openxmlformats.org/officeDocument/2006/relationships/settings" Target="settings.xml"/><Relationship Id="rId16" Type="http://schemas.openxmlformats.org/officeDocument/2006/relationships/hyperlink" Target="https://drive.google.com/drive/folders/1mL9r1TjK9dgGLB4FtrxxP3HLkfBasE2T?usp=sharing" TargetMode="External"/><Relationship Id="rId29" Type="http://schemas.openxmlformats.org/officeDocument/2006/relationships/hyperlink" Target="https://drive.google.com/drive/folders/1mL9r1TjK9dgGLB4FtrxxP3HLkfBasE2T?usp=sharing"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cantwell.senate.gov/news/press-releases/cantwell-convenes-fentanyl-roundtable-in-tri-cities-" TargetMode="External"/><Relationship Id="rId24" Type="http://schemas.openxmlformats.org/officeDocument/2006/relationships/hyperlink" Target="https://www.cantwell.senate.gov/download/08172023-port-angeles-fentanyl-roundtable-event-photos" TargetMode="External"/><Relationship Id="rId32" Type="http://schemas.openxmlformats.org/officeDocument/2006/relationships/hyperlink" Target="https://www.cantwell.senate.gov/download/08252023-yakima-fentanyl-roundtable-videos" TargetMode="External"/><Relationship Id="rId37" Type="http://schemas.openxmlformats.org/officeDocument/2006/relationships/hyperlink" Target="https://www.cantwell.senate.gov/news/press-releases/cantwell-holds-fentanyl-briefing-with-dept-of-homeland-security-ondcp-and-dept-of-commerce-officials" TargetMode="External"/><Relationship Id="rId40" Type="http://schemas.openxmlformats.org/officeDocument/2006/relationships/hyperlink" Target="https://www.cantwell.senate.gov/news/press-releases/wa-communities-and-tribes-get-23m-in-federal-grants-to-fight-fentanyl-crisis-support-mental-health-conduct-research" TargetMode="External"/><Relationship Id="rId45"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www.cantwell.senate.gov/news/press-releases/cantwell-convenes-fentanyl-roundtable-in-spokane" TargetMode="External"/><Relationship Id="rId23" Type="http://schemas.openxmlformats.org/officeDocument/2006/relationships/hyperlink" Target="https://drive.google.com/drive/folders/1mL9r1TjK9dgGLB4FtrxxP3HLkfBasE2T?usp=drive_link" TargetMode="External"/><Relationship Id="rId28" Type="http://schemas.openxmlformats.org/officeDocument/2006/relationships/hyperlink" Target="https://www.cantwell.senate.gov/news/press-releases/cantwell-convenes-fentanyl-roundtable-in-walla-walla" TargetMode="External"/><Relationship Id="rId36" Type="http://schemas.openxmlformats.org/officeDocument/2006/relationships/hyperlink" Target="https://www.cantwell.senate.gov/news/press-releases/cantwell-calls-for-hearing-on-how-fentanyl-crisis-is-impacting-indian-country" TargetMode="External"/><Relationship Id="rId10" Type="http://schemas.openxmlformats.org/officeDocument/2006/relationships/hyperlink" Target="https://www.cantwell.senate.gov/imo/media/video/06052023%20Fentanyl%20Roundtable%20Video.mp4" TargetMode="External"/><Relationship Id="rId19" Type="http://schemas.openxmlformats.org/officeDocument/2006/relationships/hyperlink" Target="https://www.cantwell.senate.gov/download/08142023-vancouver-fentanyl-roundtable-mc-opening-remarks-video" TargetMode="External"/><Relationship Id="rId31" Type="http://schemas.openxmlformats.org/officeDocument/2006/relationships/hyperlink" Target="https://www.cantwell.senate.gov/news/press-releases/cantwell-convenes-fentanyl-roundtable-in-yakima" TargetMode="External"/><Relationship Id="rId44"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www.cantwell.senate.gov/news/press-releases/cantwell-hosts-roundtable-on-fentanyl-crisis-in-everett" TargetMode="External"/><Relationship Id="rId14" Type="http://schemas.openxmlformats.org/officeDocument/2006/relationships/hyperlink" Target="https://www.cantwell.senate.gov/imo/media/archive/07242023%20Seattle%20Fentanyl%20Roundtable%20Photos3.zip" TargetMode="External"/><Relationship Id="rId22" Type="http://schemas.openxmlformats.org/officeDocument/2006/relationships/hyperlink" Target="https://www.cantwell.senate.gov/download/08172023-port-angeles-fentanyl-roundtable-event-video" TargetMode="External"/><Relationship Id="rId27" Type="http://schemas.openxmlformats.org/officeDocument/2006/relationships/hyperlink" Target="https://www.cantwell.senate.gov/imo/media/archive/082323%20Cantwell%20Photos%20National%20Tribal%20Opioid%20Summit1.zip" TargetMode="External"/><Relationship Id="rId30" Type="http://schemas.openxmlformats.org/officeDocument/2006/relationships/hyperlink" Target="https://www.cantwell.senate.gov/download/08242023-walla-walla-fentanyl-roundtable-photos" TargetMode="External"/><Relationship Id="rId35" Type="http://schemas.openxmlformats.org/officeDocument/2006/relationships/hyperlink" Target="https://www.cantwell.senate.gov/news/press-releases/-after-key-fentanyl-legislation-passes-cantwell-speaks-on-senate-floor" TargetMode="External"/><Relationship Id="rId43" Type="http://schemas.openxmlformats.org/officeDocument/2006/relationships/hyperlink" Target="https://www.cantwell.senate.gov/news/press-releases/59m-to-western-wa-tribes-counties-cities-for-programs-addressing-substance-abuse" TargetMode="External"/><Relationship Id="rId8" Type="http://schemas.openxmlformats.org/officeDocument/2006/relationships/hyperlink" Target="https://www.cantwell.senate.gov/news/press-releases/cantwell-hosts-fentanyl-crisis-roundtable-" TargetMode="External"/><Relationship Id="rId3" Type="http://schemas.openxmlformats.org/officeDocument/2006/relationships/webSettings" Target="webSettings.xml"/><Relationship Id="rId12" Type="http://schemas.openxmlformats.org/officeDocument/2006/relationships/hyperlink" Target="https://www.cantwell.senate.gov/download/07172023-tri-cities-fentanyl-roundtable-audio" TargetMode="External"/><Relationship Id="rId17" Type="http://schemas.openxmlformats.org/officeDocument/2006/relationships/hyperlink" Target="https://www.cantwell.senate.gov/download/07312023-spokane-fentanyl-roundtable-event-hi-res-photos" TargetMode="External"/><Relationship Id="rId25" Type="http://schemas.openxmlformats.org/officeDocument/2006/relationships/hyperlink" Target="https://www.cantwell.senate.gov/news/press-releases/at-national-tribal-opioid-summit-cantwell-delivers-call-to-action-on-fentanyl-crisis" TargetMode="External"/><Relationship Id="rId33" Type="http://schemas.openxmlformats.org/officeDocument/2006/relationships/hyperlink" Target="https://www.cantwell.senate.gov/download/08252023-yakima-fentanyl-roundtable-photo-files" TargetMode="External"/><Relationship Id="rId38" Type="http://schemas.openxmlformats.org/officeDocument/2006/relationships/hyperlink" Target="https://www.indian.senate.gov/hearings/oversight-hearing-titled-fentanyl-in-native-communities-native-perspectives-on-addressing-the-growing-crisis/" TargetMode="External"/><Relationship Id="rId46" Type="http://schemas.openxmlformats.org/officeDocument/2006/relationships/theme" Target="theme/theme1.xml"/><Relationship Id="rId20" Type="http://schemas.openxmlformats.org/officeDocument/2006/relationships/hyperlink" Target="https://www.cantwell.senate.gov/download/08142023-vancouver-fentanyl-roundtable-photos" TargetMode="External"/><Relationship Id="rId41" Type="http://schemas.openxmlformats.org/officeDocument/2006/relationships/hyperlink" Target="https://www.cantwell.senate.gov/news/press-releases/625000-to-wa-to-help-keep-kids-awayfrom-fentanyl-and-other-dru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3</Pages>
  <Words>1520</Words>
  <Characters>8666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United States Senate</Company>
  <LinksUpToDate>false</LinksUpToDate>
  <CharactersWithSpaces>10166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Swain, Sophia (Cantwell)</dc:creator>
  <cp:keywords/>
  <dc:description/>
  <cp:lastModifiedBy>Swain, Sophia (Cantwell)</cp:lastModifiedBy>
  <cp:revision>10</cp:revision>
  <dcterms:created xsi:type="dcterms:W3CDTF">2023-11-08T16:16:00Z</dcterms:created>
  <dcterms:modified xsi:type="dcterms:W3CDTF">2023-11-08T19:04:00Z</dcterms:modified>
</cp:coreProperties>
</file>